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A5A631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2A5A63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5A63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5A633" w14:textId="77777777" w:rsidR="00A36DB4" w:rsidRPr="003E3BBD" w:rsidRDefault="00C95EA2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95EA2">
              <w:rPr>
                <w:b/>
                <w:sz w:val="26"/>
                <w:szCs w:val="26"/>
              </w:rPr>
              <w:t>202B_156</w:t>
            </w:r>
          </w:p>
        </w:tc>
      </w:tr>
      <w:tr w:rsidR="00A36DB4" w14:paraId="02A5A63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5A63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5A636" w14:textId="77777777" w:rsidR="00A36DB4" w:rsidRPr="00E07BD3" w:rsidRDefault="00C95EA2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95EA2">
              <w:rPr>
                <w:b/>
                <w:sz w:val="26"/>
                <w:szCs w:val="26"/>
              </w:rPr>
              <w:t>2072561</w:t>
            </w:r>
          </w:p>
        </w:tc>
      </w:tr>
    </w:tbl>
    <w:p w14:paraId="02A5A638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2A5A639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2A5A63A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2A5A63B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2A5A63C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2A5A63D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2A5A63E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02A5A63F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95EA2" w:rsidRPr="00C95EA2">
        <w:rPr>
          <w:b/>
          <w:sz w:val="26"/>
          <w:szCs w:val="26"/>
        </w:rPr>
        <w:t>Вязка спиральная СО 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2A5A640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2A5A641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2A5A642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2A5A643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2A5A646" w14:textId="77777777" w:rsidTr="005055A4">
        <w:tc>
          <w:tcPr>
            <w:tcW w:w="3652" w:type="dxa"/>
            <w:shd w:val="clear" w:color="auto" w:fill="auto"/>
          </w:tcPr>
          <w:p w14:paraId="02A5A64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2A5A645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2A5A64F" w14:textId="77777777" w:rsidTr="005055A4">
        <w:tc>
          <w:tcPr>
            <w:tcW w:w="3652" w:type="dxa"/>
            <w:shd w:val="clear" w:color="auto" w:fill="auto"/>
          </w:tcPr>
          <w:p w14:paraId="02A5A647" w14:textId="77777777" w:rsidR="001964D2" w:rsidRPr="00D8759B" w:rsidRDefault="00C95EA2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C95EA2">
              <w:t>Вязка спиральная СО 35</w:t>
            </w:r>
          </w:p>
        </w:tc>
        <w:tc>
          <w:tcPr>
            <w:tcW w:w="6252" w:type="dxa"/>
            <w:shd w:val="clear" w:color="auto" w:fill="auto"/>
          </w:tcPr>
          <w:p w14:paraId="02A5A648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02A5A649" w14:textId="77777777"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0743D4">
              <w:rPr>
                <w:color w:val="000000"/>
                <w:shd w:val="clear" w:color="auto" w:fill="FFFFFF"/>
              </w:rPr>
              <w:t xml:space="preserve"> для крепления защищенных проводов на штыревых изоляторах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02A5A64A" w14:textId="77777777" w:rsidR="00335045" w:rsidRDefault="000743D4" w:rsidP="003350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Сечение </w:t>
            </w:r>
            <w:r w:rsidR="00C95EA2">
              <w:rPr>
                <w:color w:val="000000"/>
                <w:shd w:val="clear" w:color="auto" w:fill="FFFFFF"/>
              </w:rPr>
              <w:t>защищенного провода</w:t>
            </w:r>
            <w:r w:rsidR="00187332">
              <w:rPr>
                <w:color w:val="000000"/>
                <w:shd w:val="clear" w:color="auto" w:fill="FFFFFF"/>
              </w:rPr>
              <w:t xml:space="preserve"> – 35-50</w:t>
            </w:r>
            <w:r w:rsidR="00335045">
              <w:rPr>
                <w:color w:val="000000"/>
                <w:shd w:val="clear" w:color="auto" w:fill="FFFFFF"/>
              </w:rPr>
              <w:t xml:space="preserve"> мм2</w:t>
            </w:r>
            <w:r w:rsidR="00335045" w:rsidRPr="00335045">
              <w:rPr>
                <w:color w:val="000000"/>
                <w:shd w:val="clear" w:color="auto" w:fill="FFFFFF"/>
              </w:rPr>
              <w:t>;</w:t>
            </w:r>
          </w:p>
          <w:p w14:paraId="02A5A64B" w14:textId="77777777" w:rsidR="00C95EA2" w:rsidRPr="00C95EA2" w:rsidRDefault="00C95EA2" w:rsidP="003350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шейки изолятора – 85 мм</w:t>
            </w:r>
            <w:r w:rsidRPr="00C95EA2">
              <w:rPr>
                <w:color w:val="000000"/>
                <w:shd w:val="clear" w:color="auto" w:fill="FFFFFF"/>
              </w:rPr>
              <w:t>;</w:t>
            </w:r>
          </w:p>
          <w:p w14:paraId="02A5A64C" w14:textId="77777777" w:rsidR="00E07BD3" w:rsidRPr="000743D4" w:rsidRDefault="00C95EA2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Цветовая маркировка – желтый</w:t>
            </w:r>
            <w:r w:rsidR="000743D4" w:rsidRPr="000743D4">
              <w:rPr>
                <w:color w:val="000000"/>
                <w:shd w:val="clear" w:color="auto" w:fill="FFFFFF"/>
              </w:rPr>
              <w:t>;</w:t>
            </w:r>
          </w:p>
          <w:p w14:paraId="02A5A64D" w14:textId="77777777" w:rsidR="000743D4" w:rsidRPr="000743D4" w:rsidRDefault="000743D4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 –</w:t>
            </w:r>
            <w:r w:rsidR="00187332">
              <w:rPr>
                <w:color w:val="000000"/>
                <w:shd w:val="clear" w:color="auto" w:fill="FFFFFF"/>
              </w:rPr>
              <w:t xml:space="preserve"> 5</w:t>
            </w:r>
            <w:r w:rsidR="00C95EA2">
              <w:rPr>
                <w:color w:val="000000"/>
                <w:shd w:val="clear" w:color="auto" w:fill="FFFFFF"/>
              </w:rPr>
              <w:t>27</w:t>
            </w:r>
            <w:r>
              <w:rPr>
                <w:color w:val="000000"/>
                <w:shd w:val="clear" w:color="auto" w:fill="FFFFFF"/>
              </w:rPr>
              <w:t xml:space="preserve"> г.</w:t>
            </w:r>
          </w:p>
          <w:p w14:paraId="02A5A64E" w14:textId="77777777" w:rsidR="00716ECF" w:rsidRPr="00716ECF" w:rsidRDefault="00716ECF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716ECF">
              <w:rPr>
                <w:color w:val="000000"/>
                <w:shd w:val="clear" w:color="auto" w:fill="FFFFFF"/>
              </w:rPr>
              <w:t xml:space="preserve">: </w:t>
            </w:r>
            <w:r w:rsidR="000743D4">
              <w:rPr>
                <w:color w:val="000000"/>
                <w:shd w:val="clear" w:color="auto" w:fill="FFFFFF"/>
              </w:rPr>
              <w:t>монтаж вязки производится без инструмента поверх изоляции защищенного провода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</w:tr>
    </w:tbl>
    <w:p w14:paraId="02A5A650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2A5A651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2A5A652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2A5A653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2A5A654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2A5A655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996865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2A5A656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2A5A657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2A5A658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2A5A659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2A5A65A" w14:textId="77777777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02A5A65B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2A5A65C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2A5A65D" w14:textId="77777777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2A5A65E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2A5A65F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2A5A660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02A5A661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2A5A662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2A5A663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2A5A664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2A5A665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A5A666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2A5A667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2A5A668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02A5A669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2A5A66A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2A5A66B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96865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2A5A66C" w14:textId="77777777" w:rsidR="000E6051" w:rsidRPr="00DE1E02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02A5A66D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2A5A66E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2A5A66F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2A5A670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2A5A671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2A5A672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2A5A673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2A5A674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2A5A675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2A5A676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02A5A677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2A5A678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2A5A679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2A5A67A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2A5A67B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2A5A67C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2A5A67D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2A5A67E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2A5A67F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2A5A680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2A5A681" w14:textId="77777777" w:rsidR="002927D9" w:rsidRDefault="002927D9" w:rsidP="002927D9">
      <w:pPr>
        <w:rPr>
          <w:sz w:val="26"/>
          <w:szCs w:val="26"/>
        </w:rPr>
      </w:pPr>
    </w:p>
    <w:p w14:paraId="02A5A682" w14:textId="77777777" w:rsidR="002927D9" w:rsidRDefault="002927D9" w:rsidP="002927D9">
      <w:pPr>
        <w:rPr>
          <w:sz w:val="26"/>
          <w:szCs w:val="26"/>
        </w:rPr>
      </w:pPr>
    </w:p>
    <w:p w14:paraId="02A5A683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2A5A684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2A5A685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2A5A686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A5A689" w14:textId="77777777" w:rsidR="00DC1B28" w:rsidRDefault="00DC1B28">
      <w:r>
        <w:separator/>
      </w:r>
    </w:p>
  </w:endnote>
  <w:endnote w:type="continuationSeparator" w:id="0">
    <w:p w14:paraId="02A5A68A" w14:textId="77777777" w:rsidR="00DC1B28" w:rsidRDefault="00DC1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A5A687" w14:textId="77777777" w:rsidR="00DC1B28" w:rsidRDefault="00DC1B28">
      <w:r>
        <w:separator/>
      </w:r>
    </w:p>
  </w:footnote>
  <w:footnote w:type="continuationSeparator" w:id="0">
    <w:p w14:paraId="02A5A688" w14:textId="77777777" w:rsidR="00DC1B28" w:rsidRDefault="00DC1B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A5A68B" w14:textId="77777777" w:rsidR="003D224E" w:rsidRDefault="002533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2A5A68C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31E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3A6B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B0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4AF5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249"/>
    <w:rsid w:val="00992BF9"/>
    <w:rsid w:val="0099327E"/>
    <w:rsid w:val="00996865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4A40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EA2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1B28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27D3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2C78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A5A6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sharepoint/v3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aeb3e8e0-784a-4348-b8a9-74d788c4fa59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2723A0B-A296-4454-A293-D61EA53AE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1158</Words>
  <Characters>6604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2010-09-30T14:29:00Z</cp:lastPrinted>
  <dcterms:created xsi:type="dcterms:W3CDTF">2015-10-14T12:09:00Z</dcterms:created>
  <dcterms:modified xsi:type="dcterms:W3CDTF">2015-10-14T12:09:00Z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